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FD65" w14:textId="08F331E4" w:rsidR="00F23C7D" w:rsidRPr="00914667" w:rsidRDefault="00F23C7D" w:rsidP="000E096B">
      <w:pPr>
        <w:spacing w:line="360" w:lineRule="auto"/>
        <w:jc w:val="both"/>
        <w:rPr>
          <w:rFonts w:ascii="Arial" w:hAnsi="Arial" w:cs="Arial"/>
          <w:b/>
          <w:bCs/>
        </w:rPr>
      </w:pPr>
      <w:r w:rsidRPr="00914667">
        <w:rPr>
          <w:rFonts w:ascii="Arial" w:hAnsi="Arial" w:cs="Arial"/>
          <w:b/>
          <w:bCs/>
        </w:rPr>
        <w:t>National Council Standing Committee Conducts Oversight Meetings in Zambezi Region</w:t>
      </w:r>
    </w:p>
    <w:p w14:paraId="74CDB56B" w14:textId="77777777" w:rsidR="00F23C7D" w:rsidRDefault="00F23C7D" w:rsidP="000E096B">
      <w:pPr>
        <w:spacing w:line="360" w:lineRule="auto"/>
        <w:jc w:val="both"/>
        <w:rPr>
          <w:rFonts w:ascii="Arial" w:hAnsi="Arial" w:cs="Arial"/>
        </w:rPr>
      </w:pPr>
    </w:p>
    <w:p w14:paraId="0EDEA104" w14:textId="21AF025C" w:rsidR="00F23C7D" w:rsidRPr="00914667" w:rsidRDefault="00F23C7D" w:rsidP="000E096B">
      <w:pPr>
        <w:spacing w:line="360" w:lineRule="auto"/>
        <w:jc w:val="both"/>
        <w:rPr>
          <w:rFonts w:ascii="Arial" w:hAnsi="Arial" w:cs="Arial"/>
          <w:sz w:val="20"/>
          <w:szCs w:val="20"/>
        </w:rPr>
      </w:pPr>
      <w:r w:rsidRPr="00914667">
        <w:rPr>
          <w:rFonts w:ascii="Arial" w:hAnsi="Arial" w:cs="Arial"/>
          <w:sz w:val="20"/>
          <w:szCs w:val="20"/>
        </w:rPr>
        <w:t>By: Pamela Mate</w:t>
      </w:r>
    </w:p>
    <w:p w14:paraId="51FA4343" w14:textId="77777777" w:rsidR="00F23C7D" w:rsidRDefault="00F23C7D" w:rsidP="000E096B">
      <w:pPr>
        <w:spacing w:line="360" w:lineRule="auto"/>
        <w:jc w:val="both"/>
        <w:rPr>
          <w:rFonts w:ascii="Arial" w:hAnsi="Arial" w:cs="Arial"/>
          <w:bCs/>
        </w:rPr>
      </w:pPr>
    </w:p>
    <w:p w14:paraId="56F4462E" w14:textId="23174A9C" w:rsidR="000E096B" w:rsidRPr="00F23C7D" w:rsidRDefault="000E096B" w:rsidP="000E096B">
      <w:pPr>
        <w:spacing w:line="360" w:lineRule="auto"/>
        <w:jc w:val="both"/>
        <w:rPr>
          <w:rFonts w:ascii="Arial" w:hAnsi="Arial" w:cs="Arial"/>
        </w:rPr>
      </w:pPr>
      <w:r w:rsidRPr="00F23C7D">
        <w:rPr>
          <w:rFonts w:ascii="Arial" w:hAnsi="Arial" w:cs="Arial"/>
          <w:bCs/>
        </w:rPr>
        <w:t xml:space="preserve">The National Council Standing Committee on Home Affairs, Security, Constitutional and Legal Affairs </w:t>
      </w:r>
      <w:r w:rsidR="00F23C7D">
        <w:rPr>
          <w:rFonts w:ascii="Arial" w:hAnsi="Arial" w:cs="Arial"/>
          <w:bCs/>
        </w:rPr>
        <w:t xml:space="preserve">(HASCLA) </w:t>
      </w:r>
      <w:r w:rsidRPr="00F23C7D">
        <w:rPr>
          <w:rFonts w:ascii="Arial" w:hAnsi="Arial" w:cs="Arial"/>
          <w:bCs/>
        </w:rPr>
        <w:t>conduct</w:t>
      </w:r>
      <w:r w:rsidRPr="00F23C7D">
        <w:rPr>
          <w:rFonts w:ascii="Arial" w:hAnsi="Arial" w:cs="Arial"/>
          <w:bCs/>
        </w:rPr>
        <w:t>ed</w:t>
      </w:r>
      <w:r w:rsidRPr="00F23C7D">
        <w:rPr>
          <w:rFonts w:ascii="Arial" w:hAnsi="Arial" w:cs="Arial"/>
        </w:rPr>
        <w:t xml:space="preserve"> public meetings in the Zambezi Region with communities living along the Chobe</w:t>
      </w:r>
      <w:r w:rsidRPr="00F23C7D">
        <w:rPr>
          <w:rFonts w:ascii="Arial" w:hAnsi="Arial" w:cs="Arial"/>
        </w:rPr>
        <w:t>,</w:t>
      </w:r>
      <w:r w:rsidRPr="00F23C7D">
        <w:rPr>
          <w:rFonts w:ascii="Arial" w:hAnsi="Arial" w:cs="Arial"/>
        </w:rPr>
        <w:t xml:space="preserve"> Kwando</w:t>
      </w:r>
      <w:r w:rsidRPr="00F23C7D">
        <w:rPr>
          <w:rFonts w:ascii="Arial" w:hAnsi="Arial" w:cs="Arial"/>
        </w:rPr>
        <w:t xml:space="preserve"> and </w:t>
      </w:r>
      <w:proofErr w:type="spellStart"/>
      <w:r w:rsidRPr="00F23C7D">
        <w:rPr>
          <w:rFonts w:ascii="Arial" w:hAnsi="Arial" w:cs="Arial"/>
        </w:rPr>
        <w:t>Linyanti</w:t>
      </w:r>
      <w:proofErr w:type="spellEnd"/>
      <w:r w:rsidRPr="00F23C7D">
        <w:rPr>
          <w:rFonts w:ascii="Arial" w:hAnsi="Arial" w:cs="Arial"/>
        </w:rPr>
        <w:t xml:space="preserve"> rivers</w:t>
      </w:r>
      <w:r w:rsidRPr="00F23C7D">
        <w:rPr>
          <w:rFonts w:ascii="Arial" w:hAnsi="Arial" w:cs="Arial"/>
        </w:rPr>
        <w:t xml:space="preserve"> to assess the security situation, livelihood and tourism in th</w:t>
      </w:r>
      <w:r w:rsidR="00914667">
        <w:rPr>
          <w:rFonts w:ascii="Arial" w:hAnsi="Arial" w:cs="Arial"/>
        </w:rPr>
        <w:t>ose</w:t>
      </w:r>
      <w:r w:rsidR="00F23C7D">
        <w:rPr>
          <w:rFonts w:ascii="Arial" w:hAnsi="Arial" w:cs="Arial"/>
        </w:rPr>
        <w:t xml:space="preserve"> </w:t>
      </w:r>
      <w:r w:rsidRPr="00F23C7D">
        <w:rPr>
          <w:rFonts w:ascii="Arial" w:hAnsi="Arial" w:cs="Arial"/>
        </w:rPr>
        <w:t>area</w:t>
      </w:r>
      <w:r w:rsidR="00914667">
        <w:rPr>
          <w:rFonts w:ascii="Arial" w:hAnsi="Arial" w:cs="Arial"/>
        </w:rPr>
        <w:t>s</w:t>
      </w:r>
      <w:r w:rsidRPr="00F23C7D">
        <w:rPr>
          <w:rFonts w:ascii="Arial" w:hAnsi="Arial" w:cs="Arial"/>
        </w:rPr>
        <w:t xml:space="preserve"> in the backdrop of alleged hostilities </w:t>
      </w:r>
      <w:r w:rsidR="00914667">
        <w:rPr>
          <w:rFonts w:ascii="Arial" w:hAnsi="Arial" w:cs="Arial"/>
        </w:rPr>
        <w:t>by members of the</w:t>
      </w:r>
      <w:r w:rsidRPr="00F23C7D">
        <w:rPr>
          <w:rFonts w:ascii="Arial" w:hAnsi="Arial" w:cs="Arial"/>
        </w:rPr>
        <w:t xml:space="preserve"> Botswana Defen</w:t>
      </w:r>
      <w:r w:rsidR="00F23C7D">
        <w:rPr>
          <w:rFonts w:ascii="Arial" w:hAnsi="Arial" w:cs="Arial"/>
        </w:rPr>
        <w:t>c</w:t>
      </w:r>
      <w:r w:rsidRPr="00F23C7D">
        <w:rPr>
          <w:rFonts w:ascii="Arial" w:hAnsi="Arial" w:cs="Arial"/>
        </w:rPr>
        <w:t>e.</w:t>
      </w:r>
    </w:p>
    <w:p w14:paraId="3898DC46" w14:textId="77777777" w:rsidR="000E096B" w:rsidRPr="00F23C7D" w:rsidRDefault="000E096B" w:rsidP="000E096B">
      <w:pPr>
        <w:spacing w:line="360" w:lineRule="auto"/>
        <w:jc w:val="both"/>
        <w:rPr>
          <w:rFonts w:ascii="Arial" w:hAnsi="Arial" w:cs="Arial"/>
        </w:rPr>
      </w:pPr>
    </w:p>
    <w:p w14:paraId="3E9EC026" w14:textId="6547103F" w:rsidR="00814DAE" w:rsidRDefault="000E096B" w:rsidP="000E096B">
      <w:pPr>
        <w:spacing w:line="360" w:lineRule="auto"/>
        <w:jc w:val="both"/>
        <w:rPr>
          <w:rFonts w:ascii="Arial" w:hAnsi="Arial" w:cs="Arial"/>
        </w:rPr>
      </w:pPr>
      <w:r w:rsidRPr="00F23C7D">
        <w:rPr>
          <w:rFonts w:ascii="Arial" w:hAnsi="Arial" w:cs="Arial"/>
        </w:rPr>
        <w:t xml:space="preserve">The </w:t>
      </w:r>
      <w:r w:rsidR="00814DAE" w:rsidRPr="00F23C7D">
        <w:rPr>
          <w:rFonts w:ascii="Arial" w:hAnsi="Arial" w:cs="Arial"/>
        </w:rPr>
        <w:t xml:space="preserve">Standing Committee kicked off the </w:t>
      </w:r>
      <w:r w:rsidR="00F23C7D">
        <w:rPr>
          <w:rFonts w:ascii="Arial" w:hAnsi="Arial" w:cs="Arial"/>
        </w:rPr>
        <w:t xml:space="preserve">marathon </w:t>
      </w:r>
      <w:r w:rsidR="00814DAE" w:rsidRPr="00F23C7D">
        <w:rPr>
          <w:rFonts w:ascii="Arial" w:hAnsi="Arial" w:cs="Arial"/>
        </w:rPr>
        <w:t xml:space="preserve">meetings with a courtesy call on the </w:t>
      </w:r>
      <w:r w:rsidR="00914667">
        <w:rPr>
          <w:rFonts w:ascii="Arial" w:hAnsi="Arial" w:cs="Arial"/>
        </w:rPr>
        <w:t xml:space="preserve">Office of the Governor at the </w:t>
      </w:r>
      <w:r w:rsidR="00814DAE" w:rsidRPr="00F23C7D">
        <w:rPr>
          <w:rFonts w:ascii="Arial" w:hAnsi="Arial" w:cs="Arial"/>
        </w:rPr>
        <w:t xml:space="preserve">Zambezi Regional Council on Monday, 20 September and concluded on Friday, 1 October 2021 with community members at </w:t>
      </w:r>
      <w:proofErr w:type="spellStart"/>
      <w:r w:rsidR="00814DAE" w:rsidRPr="00F23C7D">
        <w:rPr>
          <w:rFonts w:ascii="Arial" w:hAnsi="Arial" w:cs="Arial"/>
        </w:rPr>
        <w:t>Lizauli</w:t>
      </w:r>
      <w:proofErr w:type="spellEnd"/>
      <w:r w:rsidR="00814DAE" w:rsidRPr="00F23C7D">
        <w:rPr>
          <w:rFonts w:ascii="Arial" w:hAnsi="Arial" w:cs="Arial"/>
        </w:rPr>
        <w:t>.</w:t>
      </w:r>
      <w:r w:rsidR="00F23C7D">
        <w:rPr>
          <w:rFonts w:ascii="Arial" w:hAnsi="Arial" w:cs="Arial"/>
        </w:rPr>
        <w:t xml:space="preserve"> </w:t>
      </w:r>
      <w:r w:rsidR="00814DAE" w:rsidRPr="00F23C7D">
        <w:rPr>
          <w:rFonts w:ascii="Arial" w:hAnsi="Arial" w:cs="Arial"/>
        </w:rPr>
        <w:t xml:space="preserve">The two-week exercise saw the Committee hold 22 meetings, including those with the </w:t>
      </w:r>
      <w:proofErr w:type="spellStart"/>
      <w:r w:rsidR="00814DAE" w:rsidRPr="00F23C7D">
        <w:rPr>
          <w:rFonts w:ascii="Arial" w:hAnsi="Arial" w:cs="Arial"/>
        </w:rPr>
        <w:t>Bukalo</w:t>
      </w:r>
      <w:proofErr w:type="spellEnd"/>
      <w:r w:rsidR="00814DAE" w:rsidRPr="00F23C7D">
        <w:rPr>
          <w:rFonts w:ascii="Arial" w:hAnsi="Arial" w:cs="Arial"/>
        </w:rPr>
        <w:t xml:space="preserve">, </w:t>
      </w:r>
      <w:proofErr w:type="spellStart"/>
      <w:r w:rsidR="00814DAE" w:rsidRPr="00F23C7D">
        <w:rPr>
          <w:rFonts w:ascii="Arial" w:hAnsi="Arial" w:cs="Arial"/>
        </w:rPr>
        <w:t>Mafwe</w:t>
      </w:r>
      <w:proofErr w:type="spellEnd"/>
      <w:r w:rsidR="00814DAE" w:rsidRPr="00F23C7D">
        <w:rPr>
          <w:rFonts w:ascii="Arial" w:hAnsi="Arial" w:cs="Arial"/>
        </w:rPr>
        <w:t xml:space="preserve">, </w:t>
      </w:r>
      <w:proofErr w:type="spellStart"/>
      <w:r w:rsidR="00814DAE" w:rsidRPr="00F23C7D">
        <w:rPr>
          <w:rFonts w:ascii="Arial" w:hAnsi="Arial" w:cs="Arial"/>
        </w:rPr>
        <w:t>Mayeyi</w:t>
      </w:r>
      <w:proofErr w:type="spellEnd"/>
      <w:r w:rsidR="00814DAE" w:rsidRPr="00F23C7D">
        <w:rPr>
          <w:rFonts w:ascii="Arial" w:hAnsi="Arial" w:cs="Arial"/>
        </w:rPr>
        <w:t xml:space="preserve"> and </w:t>
      </w:r>
      <w:proofErr w:type="spellStart"/>
      <w:r w:rsidR="00814DAE" w:rsidRPr="00F23C7D">
        <w:rPr>
          <w:rFonts w:ascii="Arial" w:hAnsi="Arial" w:cs="Arial"/>
        </w:rPr>
        <w:t>Mashi</w:t>
      </w:r>
      <w:proofErr w:type="spellEnd"/>
      <w:r w:rsidR="00814DAE" w:rsidRPr="00F23C7D">
        <w:rPr>
          <w:rFonts w:ascii="Arial" w:hAnsi="Arial" w:cs="Arial"/>
        </w:rPr>
        <w:t xml:space="preserve"> Traditional Authorities as well.</w:t>
      </w:r>
      <w:r w:rsidR="00F23C7D">
        <w:rPr>
          <w:rFonts w:ascii="Arial" w:hAnsi="Arial" w:cs="Arial"/>
        </w:rPr>
        <w:t xml:space="preserve"> Some of the villages visited include </w:t>
      </w:r>
      <w:r w:rsidR="00AF0FA5">
        <w:rPr>
          <w:rFonts w:ascii="Arial" w:hAnsi="Arial" w:cs="Arial"/>
        </w:rPr>
        <w:t xml:space="preserve">Ngoma, </w:t>
      </w:r>
      <w:proofErr w:type="spellStart"/>
      <w:r w:rsidR="00AF0FA5">
        <w:rPr>
          <w:rFonts w:ascii="Arial" w:hAnsi="Arial" w:cs="Arial"/>
        </w:rPr>
        <w:t>Impalila</w:t>
      </w:r>
      <w:proofErr w:type="spellEnd"/>
      <w:r w:rsidR="00AF0FA5">
        <w:rPr>
          <w:rFonts w:ascii="Arial" w:hAnsi="Arial" w:cs="Arial"/>
        </w:rPr>
        <w:t xml:space="preserve">, </w:t>
      </w:r>
      <w:proofErr w:type="spellStart"/>
      <w:r w:rsidR="00AF0FA5">
        <w:rPr>
          <w:rFonts w:ascii="Arial" w:hAnsi="Arial" w:cs="Arial"/>
        </w:rPr>
        <w:t>Invilivinzi</w:t>
      </w:r>
      <w:proofErr w:type="spellEnd"/>
      <w:r w:rsidR="00AF0FA5">
        <w:rPr>
          <w:rFonts w:ascii="Arial" w:hAnsi="Arial" w:cs="Arial"/>
        </w:rPr>
        <w:t xml:space="preserve">, </w:t>
      </w:r>
      <w:proofErr w:type="spellStart"/>
      <w:r w:rsidR="00AF0FA5">
        <w:rPr>
          <w:rFonts w:ascii="Arial" w:hAnsi="Arial" w:cs="Arial"/>
        </w:rPr>
        <w:t>Mbalasinte</w:t>
      </w:r>
      <w:proofErr w:type="spellEnd"/>
      <w:r w:rsidR="00AF0FA5">
        <w:rPr>
          <w:rFonts w:ascii="Arial" w:hAnsi="Arial" w:cs="Arial"/>
        </w:rPr>
        <w:t xml:space="preserve">, </w:t>
      </w:r>
      <w:proofErr w:type="spellStart"/>
      <w:r w:rsidR="00AF0FA5">
        <w:rPr>
          <w:rFonts w:ascii="Arial" w:hAnsi="Arial" w:cs="Arial"/>
        </w:rPr>
        <w:t>Nakabolelwa</w:t>
      </w:r>
      <w:proofErr w:type="spellEnd"/>
      <w:r w:rsidR="00AF0FA5">
        <w:rPr>
          <w:rFonts w:ascii="Arial" w:hAnsi="Arial" w:cs="Arial"/>
        </w:rPr>
        <w:t xml:space="preserve">, </w:t>
      </w:r>
      <w:proofErr w:type="spellStart"/>
      <w:r w:rsidR="00AF0FA5">
        <w:rPr>
          <w:rFonts w:ascii="Arial" w:hAnsi="Arial" w:cs="Arial"/>
        </w:rPr>
        <w:t>Sangwali</w:t>
      </w:r>
      <w:proofErr w:type="spellEnd"/>
      <w:r w:rsidR="00AF0FA5">
        <w:rPr>
          <w:rFonts w:ascii="Arial" w:hAnsi="Arial" w:cs="Arial"/>
        </w:rPr>
        <w:t xml:space="preserve">, </w:t>
      </w:r>
      <w:proofErr w:type="spellStart"/>
      <w:r w:rsidR="00AF0FA5">
        <w:rPr>
          <w:rFonts w:ascii="Arial" w:hAnsi="Arial" w:cs="Arial"/>
        </w:rPr>
        <w:t>Mbilanjwe</w:t>
      </w:r>
      <w:proofErr w:type="spellEnd"/>
      <w:r w:rsidR="00AF0FA5">
        <w:rPr>
          <w:rFonts w:ascii="Arial" w:hAnsi="Arial" w:cs="Arial"/>
        </w:rPr>
        <w:t xml:space="preserve"> and </w:t>
      </w:r>
      <w:proofErr w:type="spellStart"/>
      <w:r w:rsidR="00AF0FA5">
        <w:rPr>
          <w:rFonts w:ascii="Arial" w:hAnsi="Arial" w:cs="Arial"/>
        </w:rPr>
        <w:t>Malengalenga</w:t>
      </w:r>
      <w:proofErr w:type="spellEnd"/>
      <w:r w:rsidR="007B7685">
        <w:rPr>
          <w:rFonts w:ascii="Arial" w:hAnsi="Arial" w:cs="Arial"/>
        </w:rPr>
        <w:t>.</w:t>
      </w:r>
      <w:r w:rsidR="00914667">
        <w:rPr>
          <w:rFonts w:ascii="Arial" w:hAnsi="Arial" w:cs="Arial"/>
        </w:rPr>
        <w:t xml:space="preserve"> </w:t>
      </w:r>
      <w:r w:rsidR="00814DAE" w:rsidRPr="00F23C7D">
        <w:rPr>
          <w:rFonts w:ascii="Arial" w:hAnsi="Arial" w:cs="Arial"/>
        </w:rPr>
        <w:t>About 120 witnesses gave their account on their experience living along the borderline riverine and narrated their daily struggles and challenges with respect to their encounter</w:t>
      </w:r>
      <w:r w:rsidR="00914667">
        <w:rPr>
          <w:rFonts w:ascii="Arial" w:hAnsi="Arial" w:cs="Arial"/>
        </w:rPr>
        <w:t>s</w:t>
      </w:r>
      <w:r w:rsidR="00814DAE" w:rsidRPr="00F23C7D">
        <w:rPr>
          <w:rFonts w:ascii="Arial" w:hAnsi="Arial" w:cs="Arial"/>
        </w:rPr>
        <w:t xml:space="preserve"> with the BDF and</w:t>
      </w:r>
      <w:r w:rsidR="00914667">
        <w:rPr>
          <w:rFonts w:ascii="Arial" w:hAnsi="Arial" w:cs="Arial"/>
        </w:rPr>
        <w:t xml:space="preserve"> the</w:t>
      </w:r>
      <w:r w:rsidR="00814DAE" w:rsidRPr="00F23C7D">
        <w:rPr>
          <w:rFonts w:ascii="Arial" w:hAnsi="Arial" w:cs="Arial"/>
        </w:rPr>
        <w:t xml:space="preserve"> impact</w:t>
      </w:r>
      <w:r w:rsidR="00914667">
        <w:rPr>
          <w:rFonts w:ascii="Arial" w:hAnsi="Arial" w:cs="Arial"/>
        </w:rPr>
        <w:t xml:space="preserve"> this has had</w:t>
      </w:r>
      <w:r w:rsidR="00814DAE" w:rsidRPr="00F23C7D">
        <w:rPr>
          <w:rFonts w:ascii="Arial" w:hAnsi="Arial" w:cs="Arial"/>
        </w:rPr>
        <w:t xml:space="preserve"> on their livelihood and the local tourism and conservation sector.</w:t>
      </w:r>
    </w:p>
    <w:p w14:paraId="059B426B" w14:textId="77777777" w:rsidR="007B7685" w:rsidRDefault="007B7685" w:rsidP="000E096B">
      <w:pPr>
        <w:spacing w:line="360" w:lineRule="auto"/>
        <w:jc w:val="both"/>
        <w:rPr>
          <w:rFonts w:ascii="Arial" w:hAnsi="Arial" w:cs="Arial"/>
        </w:rPr>
      </w:pPr>
    </w:p>
    <w:p w14:paraId="00992F86" w14:textId="72473A31" w:rsidR="007B7685" w:rsidRDefault="007B7685" w:rsidP="000E096B">
      <w:pPr>
        <w:spacing w:line="360" w:lineRule="auto"/>
        <w:jc w:val="both"/>
        <w:rPr>
          <w:rFonts w:ascii="Arial" w:hAnsi="Arial" w:cs="Arial"/>
        </w:rPr>
      </w:pPr>
      <w:r>
        <w:rPr>
          <w:rFonts w:ascii="Arial" w:hAnsi="Arial" w:cs="Arial"/>
        </w:rPr>
        <w:t xml:space="preserve">Upon their return, the Committee met with various Ministries, including the Office of the Surveyor General, the Ministry of Home Affairs, Affairs, Immigration, Safety and Security, Ministry of Environment and Tourism as well as the Ministry of </w:t>
      </w:r>
      <w:proofErr w:type="spellStart"/>
      <w:r>
        <w:rPr>
          <w:rFonts w:ascii="Arial" w:hAnsi="Arial" w:cs="Arial"/>
        </w:rPr>
        <w:t>Defense</w:t>
      </w:r>
      <w:proofErr w:type="spellEnd"/>
      <w:r>
        <w:rPr>
          <w:rFonts w:ascii="Arial" w:hAnsi="Arial" w:cs="Arial"/>
        </w:rPr>
        <w:t xml:space="preserve"> and Veteran Affairs to gain wider understanding of the issues raised.</w:t>
      </w:r>
    </w:p>
    <w:p w14:paraId="31906CED" w14:textId="77777777" w:rsidR="00914667" w:rsidRDefault="00914667" w:rsidP="000E096B">
      <w:pPr>
        <w:spacing w:line="360" w:lineRule="auto"/>
        <w:jc w:val="both"/>
        <w:rPr>
          <w:rFonts w:ascii="Arial" w:hAnsi="Arial" w:cs="Arial"/>
        </w:rPr>
      </w:pPr>
    </w:p>
    <w:p w14:paraId="3DF0B5D4" w14:textId="77777777" w:rsidR="00914667" w:rsidRPr="00F23C7D" w:rsidRDefault="00914667" w:rsidP="00914667">
      <w:pPr>
        <w:spacing w:line="360" w:lineRule="auto"/>
        <w:jc w:val="both"/>
        <w:rPr>
          <w:rFonts w:ascii="Arial" w:hAnsi="Arial" w:cs="Arial"/>
          <w:lang w:eastAsia="en-ZA"/>
        </w:rPr>
      </w:pPr>
      <w:r w:rsidRPr="00F23C7D">
        <w:rPr>
          <w:rFonts w:ascii="Arial" w:hAnsi="Arial" w:cs="Arial"/>
        </w:rPr>
        <w:t>The House assignment was delegated to the Committee in May this year but due to the Covid spike during that period, it was only carried out in September. The main objective of the public meetings w</w:t>
      </w:r>
      <w:r>
        <w:rPr>
          <w:rFonts w:ascii="Arial" w:hAnsi="Arial" w:cs="Arial"/>
        </w:rPr>
        <w:t>h</w:t>
      </w:r>
      <w:r w:rsidRPr="00F23C7D">
        <w:rPr>
          <w:rFonts w:ascii="Arial" w:hAnsi="Arial" w:cs="Arial"/>
        </w:rPr>
        <w:t xml:space="preserve">ere to </w:t>
      </w:r>
      <w:r w:rsidRPr="00F23C7D">
        <w:rPr>
          <w:rFonts w:ascii="Arial" w:hAnsi="Arial" w:cs="Arial"/>
          <w:lang w:eastAsia="en-ZA"/>
        </w:rPr>
        <w:t xml:space="preserve">investigate the </w:t>
      </w:r>
      <w:proofErr w:type="gramStart"/>
      <w:r w:rsidRPr="00F23C7D">
        <w:rPr>
          <w:rFonts w:ascii="Arial" w:hAnsi="Arial" w:cs="Arial"/>
          <w:lang w:eastAsia="en-ZA"/>
        </w:rPr>
        <w:t>a</w:t>
      </w:r>
      <w:r>
        <w:rPr>
          <w:rFonts w:ascii="Arial" w:hAnsi="Arial" w:cs="Arial"/>
          <w:lang w:eastAsia="en-ZA"/>
        </w:rPr>
        <w:t>f</w:t>
      </w:r>
      <w:r w:rsidRPr="00F23C7D">
        <w:rPr>
          <w:rFonts w:ascii="Arial" w:hAnsi="Arial" w:cs="Arial"/>
          <w:lang w:eastAsia="en-ZA"/>
        </w:rPr>
        <w:t>orementioned issues</w:t>
      </w:r>
      <w:proofErr w:type="gramEnd"/>
      <w:r w:rsidRPr="00F23C7D">
        <w:rPr>
          <w:rFonts w:ascii="Arial" w:hAnsi="Arial" w:cs="Arial"/>
          <w:lang w:eastAsia="en-ZA"/>
        </w:rPr>
        <w:t xml:space="preserve"> by way of gathering all relevant information and evidence in the affected areas; assessing the impact of alleged hostilities; exploring the most appropriate mechanisms for redress in the event of such hostilities.</w:t>
      </w:r>
    </w:p>
    <w:p w14:paraId="3E0AC33C" w14:textId="77777777" w:rsidR="00914667" w:rsidRPr="00F23C7D" w:rsidRDefault="00914667" w:rsidP="000E096B">
      <w:pPr>
        <w:spacing w:line="360" w:lineRule="auto"/>
        <w:jc w:val="both"/>
        <w:rPr>
          <w:rFonts w:ascii="Arial" w:hAnsi="Arial" w:cs="Arial"/>
        </w:rPr>
      </w:pPr>
    </w:p>
    <w:p w14:paraId="5611186A" w14:textId="68E272EC" w:rsidR="00814DAE" w:rsidRPr="00F23C7D" w:rsidRDefault="00814DAE" w:rsidP="000E096B">
      <w:pPr>
        <w:spacing w:line="360" w:lineRule="auto"/>
        <w:jc w:val="both"/>
        <w:rPr>
          <w:rFonts w:ascii="Arial" w:hAnsi="Arial" w:cs="Arial"/>
        </w:rPr>
      </w:pPr>
    </w:p>
    <w:p w14:paraId="525FAE76" w14:textId="06EDB6B4" w:rsidR="00814DAE" w:rsidRPr="00F23C7D" w:rsidRDefault="00814DAE" w:rsidP="000E096B">
      <w:pPr>
        <w:spacing w:line="360" w:lineRule="auto"/>
        <w:jc w:val="both"/>
        <w:rPr>
          <w:rFonts w:ascii="Arial" w:hAnsi="Arial" w:cs="Arial"/>
        </w:rPr>
      </w:pPr>
      <w:r w:rsidRPr="00F23C7D">
        <w:rPr>
          <w:rFonts w:ascii="Arial" w:hAnsi="Arial" w:cs="Arial"/>
        </w:rPr>
        <w:t xml:space="preserve">The five-member Committee is chaired by Hon. John </w:t>
      </w:r>
      <w:proofErr w:type="spellStart"/>
      <w:r w:rsidRPr="00F23C7D">
        <w:rPr>
          <w:rFonts w:ascii="Arial" w:hAnsi="Arial" w:cs="Arial"/>
        </w:rPr>
        <w:t>Likando</w:t>
      </w:r>
      <w:proofErr w:type="spellEnd"/>
      <w:r w:rsidRPr="00F23C7D">
        <w:rPr>
          <w:rFonts w:ascii="Arial" w:hAnsi="Arial" w:cs="Arial"/>
        </w:rPr>
        <w:t xml:space="preserve">, deputised by Hon.  </w:t>
      </w:r>
      <w:r w:rsidR="007B7685">
        <w:rPr>
          <w:rFonts w:ascii="Arial" w:hAnsi="Arial" w:cs="Arial"/>
        </w:rPr>
        <w:t xml:space="preserve">Andreas </w:t>
      </w:r>
      <w:proofErr w:type="spellStart"/>
      <w:r w:rsidRPr="00F23C7D">
        <w:rPr>
          <w:rFonts w:ascii="Arial" w:hAnsi="Arial" w:cs="Arial"/>
        </w:rPr>
        <w:t>Uutoni</w:t>
      </w:r>
      <w:proofErr w:type="spellEnd"/>
      <w:r w:rsidRPr="00F23C7D">
        <w:rPr>
          <w:rFonts w:ascii="Arial" w:hAnsi="Arial" w:cs="Arial"/>
        </w:rPr>
        <w:t xml:space="preserve">, with Hon. Daniel </w:t>
      </w:r>
      <w:proofErr w:type="spellStart"/>
      <w:r w:rsidRPr="00F23C7D">
        <w:rPr>
          <w:rFonts w:ascii="Arial" w:hAnsi="Arial" w:cs="Arial"/>
        </w:rPr>
        <w:t>Kuuoko</w:t>
      </w:r>
      <w:proofErr w:type="spellEnd"/>
      <w:r w:rsidRPr="00F23C7D">
        <w:rPr>
          <w:rFonts w:ascii="Arial" w:hAnsi="Arial" w:cs="Arial"/>
        </w:rPr>
        <w:t xml:space="preserve">, Hon. </w:t>
      </w:r>
      <w:r w:rsidR="007B7685">
        <w:rPr>
          <w:rFonts w:ascii="Arial" w:hAnsi="Arial" w:cs="Arial"/>
        </w:rPr>
        <w:t xml:space="preserve">Philemon </w:t>
      </w:r>
      <w:proofErr w:type="spellStart"/>
      <w:r w:rsidRPr="00F23C7D">
        <w:rPr>
          <w:rFonts w:ascii="Arial" w:hAnsi="Arial" w:cs="Arial"/>
        </w:rPr>
        <w:t>Ndjabula</w:t>
      </w:r>
      <w:proofErr w:type="spellEnd"/>
      <w:r w:rsidRPr="00F23C7D">
        <w:rPr>
          <w:rFonts w:ascii="Arial" w:hAnsi="Arial" w:cs="Arial"/>
        </w:rPr>
        <w:t xml:space="preserve"> and Hon </w:t>
      </w:r>
      <w:r w:rsidR="00F23C7D" w:rsidRPr="00F23C7D">
        <w:rPr>
          <w:rFonts w:ascii="Arial" w:hAnsi="Arial" w:cs="Arial"/>
        </w:rPr>
        <w:t>Elkan</w:t>
      </w:r>
      <w:r w:rsidR="007B7685">
        <w:rPr>
          <w:rFonts w:ascii="Arial" w:hAnsi="Arial" w:cs="Arial"/>
        </w:rPr>
        <w:t xml:space="preserve"> </w:t>
      </w:r>
      <w:proofErr w:type="spellStart"/>
      <w:r w:rsidR="007B7685">
        <w:rPr>
          <w:rFonts w:ascii="Arial" w:hAnsi="Arial" w:cs="Arial"/>
        </w:rPr>
        <w:t>Hainghumbi</w:t>
      </w:r>
      <w:proofErr w:type="spellEnd"/>
      <w:r w:rsidR="00F23C7D" w:rsidRPr="00F23C7D">
        <w:rPr>
          <w:rFonts w:ascii="Arial" w:hAnsi="Arial" w:cs="Arial"/>
        </w:rPr>
        <w:t xml:space="preserve"> also comprising the Standing Committee.</w:t>
      </w:r>
    </w:p>
    <w:p w14:paraId="01BE6497" w14:textId="0025B453" w:rsidR="00F23C7D" w:rsidRPr="00F23C7D" w:rsidRDefault="00F23C7D" w:rsidP="000E096B">
      <w:pPr>
        <w:spacing w:line="360" w:lineRule="auto"/>
        <w:jc w:val="both"/>
        <w:rPr>
          <w:rFonts w:ascii="Arial" w:hAnsi="Arial" w:cs="Arial"/>
        </w:rPr>
      </w:pPr>
    </w:p>
    <w:p w14:paraId="7433DB4E" w14:textId="77777777" w:rsidR="00F23C7D" w:rsidRPr="00F23C7D" w:rsidRDefault="00F23C7D" w:rsidP="00F23C7D">
      <w:pPr>
        <w:spacing w:line="360" w:lineRule="auto"/>
        <w:jc w:val="both"/>
        <w:rPr>
          <w:rFonts w:ascii="Arial" w:hAnsi="Arial" w:cs="Arial"/>
          <w:lang w:eastAsia="en-ZA"/>
        </w:rPr>
      </w:pPr>
    </w:p>
    <w:p w14:paraId="62E61486" w14:textId="6F35D6FD" w:rsidR="000E096B" w:rsidRPr="00F23C7D" w:rsidRDefault="000E096B" w:rsidP="000E096B">
      <w:pPr>
        <w:spacing w:line="360" w:lineRule="auto"/>
        <w:jc w:val="both"/>
        <w:rPr>
          <w:rFonts w:ascii="Arial" w:hAnsi="Arial" w:cs="Arial"/>
        </w:rPr>
      </w:pPr>
      <w:r w:rsidRPr="00F23C7D">
        <w:rPr>
          <w:rFonts w:ascii="Arial" w:hAnsi="Arial" w:cs="Arial"/>
        </w:rPr>
        <w:t>The</w:t>
      </w:r>
      <w:r w:rsidR="00F23C7D" w:rsidRPr="00F23C7D">
        <w:rPr>
          <w:rFonts w:ascii="Arial" w:hAnsi="Arial" w:cs="Arial"/>
        </w:rPr>
        <w:t xml:space="preserve"> meetings were well </w:t>
      </w:r>
      <w:r w:rsidR="007B7685" w:rsidRPr="00F23C7D">
        <w:rPr>
          <w:rFonts w:ascii="Arial" w:hAnsi="Arial" w:cs="Arial"/>
        </w:rPr>
        <w:t>attended,</w:t>
      </w:r>
      <w:r w:rsidR="00F23C7D" w:rsidRPr="00F23C7D">
        <w:rPr>
          <w:rFonts w:ascii="Arial" w:hAnsi="Arial" w:cs="Arial"/>
        </w:rPr>
        <w:t xml:space="preserve"> and a report is scheduled to be tabled when the House resume sittings.</w:t>
      </w:r>
    </w:p>
    <w:p w14:paraId="4658337C" w14:textId="1B1F5C44" w:rsidR="00C925C9" w:rsidRPr="00F23C7D" w:rsidRDefault="00C925C9" w:rsidP="000E096B">
      <w:pPr>
        <w:spacing w:line="360" w:lineRule="auto"/>
        <w:rPr>
          <w:rFonts w:ascii="Arial" w:hAnsi="Arial" w:cs="Arial"/>
        </w:rPr>
      </w:pPr>
    </w:p>
    <w:p w14:paraId="1D23568D" w14:textId="77777777" w:rsidR="000E096B" w:rsidRPr="00F23C7D" w:rsidRDefault="000E096B" w:rsidP="000E096B">
      <w:pPr>
        <w:spacing w:line="360" w:lineRule="auto"/>
        <w:rPr>
          <w:rFonts w:ascii="Arial" w:hAnsi="Arial" w:cs="Arial"/>
        </w:rPr>
      </w:pPr>
    </w:p>
    <w:sectPr w:rsidR="000E096B" w:rsidRPr="00F23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6B"/>
    <w:rsid w:val="000E096B"/>
    <w:rsid w:val="007B7685"/>
    <w:rsid w:val="00814DAE"/>
    <w:rsid w:val="00914667"/>
    <w:rsid w:val="00945170"/>
    <w:rsid w:val="00AF0FA5"/>
    <w:rsid w:val="00C925C9"/>
    <w:rsid w:val="00CF139A"/>
    <w:rsid w:val="00F23C7D"/>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D12D"/>
  <w15:chartTrackingRefBased/>
  <w15:docId w15:val="{5072A022-7357-4DCA-B762-951F9BC6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6B"/>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7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2021-10-05T07:53:00Z</dcterms:created>
  <dcterms:modified xsi:type="dcterms:W3CDTF">2021-10-05T08:44:00Z</dcterms:modified>
</cp:coreProperties>
</file>